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5B" w:rsidRDefault="00B407F6" w:rsidP="00786634">
      <w:pPr>
        <w:spacing w:after="0"/>
        <w:jc w:val="both"/>
        <w:rPr>
          <w:rFonts w:ascii="Palatino Linotype" w:hAnsi="Palatino Linotype"/>
        </w:rPr>
      </w:pPr>
      <w:r w:rsidRPr="00B407F6">
        <w:rPr>
          <w:rFonts w:ascii="Palatino Linotype" w:hAnsi="Palatino Linotype"/>
        </w:rPr>
        <w:t xml:space="preserve">Con </w:t>
      </w:r>
      <w:r w:rsidR="00FD5E6E">
        <w:rPr>
          <w:rFonts w:ascii="Palatino Linotype" w:hAnsi="Palatino Linotype"/>
        </w:rPr>
        <w:t>fundamento en lo dispuesto por los</w:t>
      </w:r>
      <w:r w:rsidRPr="00B407F6">
        <w:rPr>
          <w:rFonts w:ascii="Palatino Linotype" w:hAnsi="Palatino Linotype"/>
        </w:rPr>
        <w:t xml:space="preserve"> artículo</w:t>
      </w:r>
      <w:r w:rsidR="00FD5E6E">
        <w:rPr>
          <w:rFonts w:ascii="Palatino Linotype" w:hAnsi="Palatino Linotype"/>
        </w:rPr>
        <w:t>s</w:t>
      </w:r>
      <w:r w:rsidRPr="00B407F6">
        <w:rPr>
          <w:rFonts w:ascii="Palatino Linotype" w:hAnsi="Palatino Linotype"/>
        </w:rPr>
        <w:t xml:space="preserve"> 134 de la Constitución Política de los Estados Unidos Mexicanos; </w:t>
      </w:r>
      <w:r w:rsidR="008A5120">
        <w:rPr>
          <w:rFonts w:ascii="Palatino Linotype" w:hAnsi="Palatino Linotype"/>
        </w:rPr>
        <w:t xml:space="preserve">129 </w:t>
      </w:r>
      <w:r w:rsidRPr="00B407F6">
        <w:rPr>
          <w:rFonts w:ascii="Palatino Linotype" w:hAnsi="Palatino Linotype"/>
        </w:rPr>
        <w:t>de la Constitución Política del Estado Libre y Sobe</w:t>
      </w:r>
      <w:r w:rsidR="00FD5E6E">
        <w:rPr>
          <w:rFonts w:ascii="Palatino Linotype" w:hAnsi="Palatino Linotype"/>
        </w:rPr>
        <w:t xml:space="preserve">rano de México; 4 fracción XII y </w:t>
      </w:r>
      <w:r w:rsidRPr="00B407F6">
        <w:rPr>
          <w:rFonts w:ascii="Palatino Linotype" w:hAnsi="Palatino Linotype"/>
        </w:rPr>
        <w:t>79 de la Ley General de Contabi</w:t>
      </w:r>
      <w:r w:rsidR="008A504B">
        <w:rPr>
          <w:rFonts w:ascii="Palatino Linotype" w:hAnsi="Palatino Linotype"/>
        </w:rPr>
        <w:t>lidad Gubernamental; 1, fracciones</w:t>
      </w:r>
      <w:r w:rsidRPr="00B407F6">
        <w:rPr>
          <w:rFonts w:ascii="Palatino Linotype" w:hAnsi="Palatino Linotype"/>
        </w:rPr>
        <w:t xml:space="preserve"> II y IV; 7, </w:t>
      </w:r>
      <w:r w:rsidR="00192FCC">
        <w:rPr>
          <w:rFonts w:ascii="Palatino Linotype" w:hAnsi="Palatino Linotype"/>
        </w:rPr>
        <w:t xml:space="preserve">18, </w:t>
      </w:r>
      <w:r w:rsidR="008D1D8C">
        <w:rPr>
          <w:rFonts w:ascii="Palatino Linotype" w:hAnsi="Palatino Linotype"/>
        </w:rPr>
        <w:t xml:space="preserve">20, fracción IV, 37 </w:t>
      </w:r>
      <w:r w:rsidRPr="00B407F6">
        <w:rPr>
          <w:rFonts w:ascii="Palatino Linotype" w:hAnsi="Palatino Linotype"/>
        </w:rPr>
        <w:t>y 38 de la Ley de Planeación del Estado de México y Municipios; 327 y 327-</w:t>
      </w:r>
      <w:r w:rsidR="00FD5E6E">
        <w:rPr>
          <w:rFonts w:ascii="Palatino Linotype" w:hAnsi="Palatino Linotype"/>
        </w:rPr>
        <w:t>A</w:t>
      </w:r>
      <w:r w:rsidRPr="00B407F6">
        <w:rPr>
          <w:rFonts w:ascii="Palatino Linotype" w:hAnsi="Palatino Linotype"/>
        </w:rPr>
        <w:t>, del Código Financiero del Estado de México y Municipios</w:t>
      </w:r>
      <w:r w:rsidR="008A504B">
        <w:rPr>
          <w:rFonts w:ascii="Palatino Linotype" w:hAnsi="Palatino Linotype"/>
        </w:rPr>
        <w:t xml:space="preserve">; </w:t>
      </w:r>
      <w:r w:rsidRPr="00B407F6">
        <w:rPr>
          <w:rFonts w:ascii="Palatino Linotype" w:hAnsi="Palatino Linotype"/>
        </w:rPr>
        <w:t>se establece el</w:t>
      </w:r>
      <w:r w:rsidR="005A13B9">
        <w:rPr>
          <w:rFonts w:ascii="Palatino Linotype" w:hAnsi="Palatino Linotype"/>
        </w:rPr>
        <w:t xml:space="preserve"> siguiente</w:t>
      </w:r>
      <w:r w:rsidR="007C715B">
        <w:rPr>
          <w:rFonts w:ascii="Palatino Linotype" w:hAnsi="Palatino Linotype"/>
        </w:rPr>
        <w:t>:</w:t>
      </w:r>
    </w:p>
    <w:p w:rsidR="007C715B" w:rsidRDefault="007C715B" w:rsidP="00786634">
      <w:pPr>
        <w:spacing w:after="0"/>
        <w:jc w:val="both"/>
        <w:rPr>
          <w:rFonts w:ascii="Palatino Linotype" w:hAnsi="Palatino Linotype"/>
        </w:rPr>
      </w:pPr>
    </w:p>
    <w:p w:rsidR="00B03F2F" w:rsidRPr="002239CE" w:rsidRDefault="00A473B2" w:rsidP="001C1A0E">
      <w:pPr>
        <w:spacing w:after="0"/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CRONOGRAMA DE EJECUCIÓN</w:t>
      </w:r>
      <w:r w:rsidR="00B03F2F" w:rsidRPr="002239CE">
        <w:rPr>
          <w:rFonts w:ascii="Palatino Linotype" w:hAnsi="Palatino Linotype"/>
          <w:b/>
          <w:smallCaps/>
        </w:rPr>
        <w:t>:</w:t>
      </w:r>
    </w:p>
    <w:p w:rsidR="00B03F2F" w:rsidRDefault="00B03F2F" w:rsidP="00786634">
      <w:pPr>
        <w:spacing w:after="0"/>
        <w:jc w:val="both"/>
        <w:rPr>
          <w:rFonts w:ascii="Palatino Linotype" w:hAnsi="Palatino Linotype"/>
        </w:rPr>
      </w:pPr>
    </w:p>
    <w:p w:rsidR="0084742C" w:rsidRDefault="00346810" w:rsidP="00786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</w:t>
      </w:r>
      <w:r w:rsidR="001C1A0E">
        <w:rPr>
          <w:rFonts w:ascii="Palatino Linotype" w:hAnsi="Palatino Linotype"/>
        </w:rPr>
        <w:t xml:space="preserve"> evaluación </w:t>
      </w:r>
      <w:r w:rsidR="008A504B">
        <w:rPr>
          <w:rFonts w:ascii="Palatino Linotype" w:hAnsi="Palatino Linotype"/>
        </w:rPr>
        <w:t>del Programa Presupuestarios del Instituto de Transparencia, Acceso a la Información Pública y Protección de Datos Personales del Estado de México y Municipios, se desarrollará conforme al siguiente calendario</w:t>
      </w:r>
      <w:r>
        <w:rPr>
          <w:rFonts w:ascii="Palatino Linotype" w:hAnsi="Palatino Linotype"/>
        </w:rPr>
        <w:t>:</w:t>
      </w:r>
    </w:p>
    <w:p w:rsidR="00346810" w:rsidRDefault="00346810" w:rsidP="00786634">
      <w:pPr>
        <w:spacing w:after="0"/>
        <w:jc w:val="both"/>
        <w:rPr>
          <w:rFonts w:ascii="Palatino Linotype" w:hAnsi="Palatino Linoty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961"/>
      </w:tblGrid>
      <w:tr w:rsidR="00770C63" w:rsidRPr="005A13B9" w:rsidTr="005A13B9">
        <w:trPr>
          <w:jc w:val="center"/>
        </w:trPr>
        <w:tc>
          <w:tcPr>
            <w:tcW w:w="2547" w:type="dxa"/>
            <w:shd w:val="clear" w:color="auto" w:fill="924689"/>
          </w:tcPr>
          <w:p w:rsidR="00CD6148" w:rsidRPr="005A13B9" w:rsidRDefault="00770C63" w:rsidP="00770C63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bookmarkStart w:id="0" w:name="_GoBack"/>
            <w:r w:rsidRPr="005A13B9">
              <w:rPr>
                <w:rFonts w:ascii="Palatino Linotype" w:hAnsi="Palatino Linotype"/>
                <w:b/>
                <w:color w:val="FFFFFF" w:themeColor="background1"/>
              </w:rPr>
              <w:t>Periodo</w:t>
            </w:r>
          </w:p>
        </w:tc>
        <w:tc>
          <w:tcPr>
            <w:tcW w:w="4961" w:type="dxa"/>
            <w:shd w:val="clear" w:color="auto" w:fill="924689"/>
          </w:tcPr>
          <w:p w:rsidR="00CD6148" w:rsidRPr="005A13B9" w:rsidRDefault="00770C63" w:rsidP="00770C63">
            <w:pPr>
              <w:jc w:val="center"/>
              <w:rPr>
                <w:rFonts w:ascii="Palatino Linotype" w:hAnsi="Palatino Linotype"/>
                <w:b/>
                <w:color w:val="FFFFFF" w:themeColor="background1"/>
              </w:rPr>
            </w:pPr>
            <w:r w:rsidRPr="005A13B9">
              <w:rPr>
                <w:rFonts w:ascii="Palatino Linotype" w:hAnsi="Palatino Linotype"/>
                <w:b/>
                <w:color w:val="FFFFFF" w:themeColor="background1"/>
              </w:rPr>
              <w:t>Actividad</w:t>
            </w:r>
          </w:p>
        </w:tc>
      </w:tr>
      <w:bookmarkEnd w:id="0"/>
      <w:tr w:rsidR="00CD6148" w:rsidTr="005A13B9">
        <w:trPr>
          <w:jc w:val="center"/>
        </w:trPr>
        <w:tc>
          <w:tcPr>
            <w:tcW w:w="2547" w:type="dxa"/>
          </w:tcPr>
          <w:p w:rsidR="00CD6148" w:rsidRDefault="00770C63" w:rsidP="005A13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Agosto – Septiembre</w:t>
            </w:r>
          </w:p>
        </w:tc>
        <w:tc>
          <w:tcPr>
            <w:tcW w:w="4961" w:type="dxa"/>
          </w:tcPr>
          <w:p w:rsidR="00CD6148" w:rsidRDefault="00CD6148" w:rsidP="00786634">
            <w:pPr>
              <w:jc w:val="both"/>
              <w:rPr>
                <w:rFonts w:ascii="Palatino Linotype" w:hAnsi="Palatino Linotype"/>
              </w:rPr>
            </w:pPr>
            <w:r>
              <w:t>Selección y Contratación del Consultor Externo</w:t>
            </w:r>
          </w:p>
        </w:tc>
      </w:tr>
      <w:tr w:rsidR="00CD6148" w:rsidTr="005A13B9">
        <w:trPr>
          <w:jc w:val="center"/>
        </w:trPr>
        <w:tc>
          <w:tcPr>
            <w:tcW w:w="2547" w:type="dxa"/>
          </w:tcPr>
          <w:p w:rsidR="00CD6148" w:rsidRDefault="00770C63" w:rsidP="005A13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Octubre – Noviembre</w:t>
            </w:r>
          </w:p>
        </w:tc>
        <w:tc>
          <w:tcPr>
            <w:tcW w:w="4961" w:type="dxa"/>
          </w:tcPr>
          <w:p w:rsidR="00CD6148" w:rsidRDefault="00CD6148" w:rsidP="00786634">
            <w:pPr>
              <w:jc w:val="both"/>
              <w:rPr>
                <w:rFonts w:ascii="Palatino Linotype" w:hAnsi="Palatino Linotype"/>
              </w:rPr>
            </w:pPr>
            <w:r>
              <w:t>Proceso de la Evaluación</w:t>
            </w:r>
          </w:p>
        </w:tc>
      </w:tr>
      <w:tr w:rsidR="00CD6148" w:rsidTr="005A13B9">
        <w:trPr>
          <w:jc w:val="center"/>
        </w:trPr>
        <w:tc>
          <w:tcPr>
            <w:tcW w:w="2547" w:type="dxa"/>
          </w:tcPr>
          <w:p w:rsidR="00CD6148" w:rsidRDefault="00770C63" w:rsidP="005A13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Diciembre</w:t>
            </w:r>
          </w:p>
        </w:tc>
        <w:tc>
          <w:tcPr>
            <w:tcW w:w="4961" w:type="dxa"/>
          </w:tcPr>
          <w:p w:rsidR="00CD6148" w:rsidRDefault="00CD6148" w:rsidP="00786634">
            <w:pPr>
              <w:jc w:val="both"/>
              <w:rPr>
                <w:rFonts w:ascii="Palatino Linotype" w:hAnsi="Palatino Linotype"/>
              </w:rPr>
            </w:pPr>
            <w:r>
              <w:t>Informe de Resultados</w:t>
            </w:r>
          </w:p>
        </w:tc>
      </w:tr>
      <w:tr w:rsidR="00CD6148" w:rsidTr="005A13B9">
        <w:trPr>
          <w:jc w:val="center"/>
        </w:trPr>
        <w:tc>
          <w:tcPr>
            <w:tcW w:w="2547" w:type="dxa"/>
          </w:tcPr>
          <w:p w:rsidR="00CD6148" w:rsidRDefault="00770C63" w:rsidP="005A13B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Diciembre</w:t>
            </w:r>
          </w:p>
        </w:tc>
        <w:tc>
          <w:tcPr>
            <w:tcW w:w="4961" w:type="dxa"/>
          </w:tcPr>
          <w:p w:rsidR="00CD6148" w:rsidRDefault="00CD6148" w:rsidP="00786634">
            <w:pPr>
              <w:jc w:val="both"/>
              <w:rPr>
                <w:rFonts w:ascii="Palatino Linotype" w:hAnsi="Palatino Linotype"/>
              </w:rPr>
            </w:pPr>
            <w:r>
              <w:t>Publicación de Resultados</w:t>
            </w:r>
          </w:p>
        </w:tc>
      </w:tr>
    </w:tbl>
    <w:p w:rsidR="00346810" w:rsidRDefault="00346810" w:rsidP="00786634">
      <w:pPr>
        <w:spacing w:after="0"/>
        <w:jc w:val="both"/>
        <w:rPr>
          <w:rFonts w:ascii="Palatino Linotype" w:hAnsi="Palatino Linotype"/>
        </w:rPr>
      </w:pPr>
    </w:p>
    <w:p w:rsidR="005A13B9" w:rsidRDefault="005A13B9" w:rsidP="00786634">
      <w:pPr>
        <w:spacing w:after="0"/>
        <w:jc w:val="both"/>
        <w:rPr>
          <w:rFonts w:ascii="Palatino Linotype" w:hAnsi="Palatino Linotype"/>
        </w:rPr>
      </w:pPr>
    </w:p>
    <w:p w:rsidR="008A504B" w:rsidRDefault="008A504B" w:rsidP="00786634">
      <w:pPr>
        <w:spacing w:after="0"/>
        <w:jc w:val="both"/>
        <w:rPr>
          <w:rFonts w:ascii="Palatino Linotype" w:hAnsi="Palatino Linotype"/>
        </w:rPr>
      </w:pPr>
    </w:p>
    <w:p w:rsidR="008A504B" w:rsidRDefault="008A504B" w:rsidP="00786634">
      <w:pPr>
        <w:spacing w:after="0"/>
        <w:jc w:val="both"/>
        <w:rPr>
          <w:rFonts w:ascii="Palatino Linotype" w:hAnsi="Palatino Linotype"/>
        </w:rPr>
      </w:pPr>
    </w:p>
    <w:sectPr w:rsidR="008A504B" w:rsidSect="00786634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06" w:rsidRDefault="005B4A06" w:rsidP="00F479F3">
      <w:pPr>
        <w:spacing w:after="0" w:line="240" w:lineRule="auto"/>
      </w:pPr>
      <w:r>
        <w:separator/>
      </w:r>
    </w:p>
  </w:endnote>
  <w:endnote w:type="continuationSeparator" w:id="0">
    <w:p w:rsidR="005B4A06" w:rsidRDefault="005B4A06" w:rsidP="00F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5"/>
        <w:szCs w:val="15"/>
      </w:rPr>
    </w:pPr>
    <w:r>
      <w:rPr>
        <w:rFonts w:ascii="Palatino Linotype" w:hAnsi="Palatino Linotype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99296" wp14:editId="395977F5">
              <wp:simplePos x="0" y="0"/>
              <wp:positionH relativeFrom="column">
                <wp:posOffset>4669502</wp:posOffset>
              </wp:positionH>
              <wp:positionV relativeFrom="paragraph">
                <wp:posOffset>47625</wp:posOffset>
              </wp:positionV>
              <wp:extent cx="1039091" cy="2286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909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beve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9B4" w:rsidRPr="001E39B4" w:rsidRDefault="001E39B4">
                          <w:pP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ab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13B9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13B9">
                            <w:rPr>
                              <w:rFonts w:ascii="Palatino Linotype" w:hAnsi="Palatino Linotype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39B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929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367.7pt;margin-top:3.75pt;width:8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" filled="f" stroked="f" strokeweight=".5pt">
              <v:stroke joinstyle="bevel"/>
              <v:textbox>
                <w:txbxContent>
                  <w:p w:rsidR="001E39B4" w:rsidRPr="001E39B4" w:rsidRDefault="001E39B4">
                    <w:pPr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tab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5A13B9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1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de 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begin"/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separate"/>
                    </w:r>
                    <w:r w:rsidR="005A13B9">
                      <w:rPr>
                        <w:rFonts w:ascii="Palatino Linotype" w:hAnsi="Palatino Linotype"/>
                        <w:noProof/>
                        <w:sz w:val="16"/>
                        <w:szCs w:val="16"/>
                      </w:rPr>
                      <w:t>1</w:t>
                    </w:r>
                    <w:r w:rsidRPr="001E39B4">
                      <w:rPr>
                        <w:rFonts w:ascii="Palatino Linotype" w:hAnsi="Palatino Linotyp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E39B4">
      <w:rPr>
        <w:rFonts w:ascii="Palatino Linotype" w:hAnsi="Palatino Linotype"/>
        <w:b/>
        <w:sz w:val="15"/>
        <w:szCs w:val="15"/>
      </w:rPr>
      <w:t>Instituto de Transparencia, Acceso a la Información Pública y</w:t>
    </w:r>
    <w:r>
      <w:rPr>
        <w:rFonts w:ascii="Palatino Linotype" w:hAnsi="Palatino Linotype"/>
        <w:b/>
        <w:sz w:val="15"/>
        <w:szCs w:val="15"/>
      </w:rPr>
      <w:t xml:space="preserve"> </w:t>
    </w:r>
    <w:r w:rsidRPr="001E39B4">
      <w:rPr>
        <w:rFonts w:ascii="Palatino Linotype" w:hAnsi="Palatino Linotype"/>
        <w:b/>
        <w:sz w:val="15"/>
        <w:szCs w:val="15"/>
      </w:rPr>
      <w:t>Protección de Datos Personales del Estado de México y Municipios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b/>
        <w:sz w:val="14"/>
        <w:szCs w:val="14"/>
      </w:rPr>
    </w:pPr>
    <w:r w:rsidRPr="001E39B4">
      <w:rPr>
        <w:rFonts w:ascii="Palatino Linotype" w:hAnsi="Palatino Linotype"/>
        <w:b/>
        <w:sz w:val="14"/>
        <w:szCs w:val="14"/>
      </w:rPr>
      <w:t>Dirección de Administración y Finanzas</w:t>
    </w:r>
  </w:p>
  <w:p w:rsid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Subdirección de Planeación y Presupuesto</w:t>
    </w:r>
  </w:p>
  <w:p w:rsidR="001E39B4" w:rsidRPr="001E39B4" w:rsidRDefault="001E39B4" w:rsidP="001E39B4">
    <w:pPr>
      <w:pStyle w:val="Piedepgina"/>
      <w:tabs>
        <w:tab w:val="clear" w:pos="4419"/>
        <w:tab w:val="clear" w:pos="8838"/>
      </w:tabs>
      <w:ind w:right="4302"/>
      <w:jc w:val="both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Unidad de Información, Planeación, Programación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06" w:rsidRDefault="005B4A06" w:rsidP="00F479F3">
      <w:pPr>
        <w:spacing w:after="0" w:line="240" w:lineRule="auto"/>
      </w:pPr>
      <w:r>
        <w:separator/>
      </w:r>
    </w:p>
  </w:footnote>
  <w:footnote w:type="continuationSeparator" w:id="0">
    <w:p w:rsidR="005B4A06" w:rsidRDefault="005B4A06" w:rsidP="00F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F3" w:rsidRDefault="00F479F3" w:rsidP="00EF13E8">
    <w:pPr>
      <w:pStyle w:val="Encabezado"/>
      <w:rPr>
        <w:rFonts w:ascii="Palatino Linotype" w:hAnsi="Palatino Linotype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813694" wp14:editId="0E178BC2">
          <wp:simplePos x="0" y="0"/>
          <wp:positionH relativeFrom="column">
            <wp:posOffset>-177165</wp:posOffset>
          </wp:positionH>
          <wp:positionV relativeFrom="paragraph">
            <wp:posOffset>-215412</wp:posOffset>
          </wp:positionV>
          <wp:extent cx="1849159" cy="106093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fo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59" cy="106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9F3" w:rsidRPr="00F479F3" w:rsidRDefault="00F479F3" w:rsidP="00F479F3">
    <w:pPr>
      <w:pStyle w:val="Encabezado"/>
      <w:jc w:val="right"/>
      <w:rPr>
        <w:rFonts w:ascii="Palatino Linotype" w:hAnsi="Palatino Linotype"/>
        <w:b/>
        <w:color w:val="808080" w:themeColor="background1" w:themeShade="80"/>
        <w:spacing w:val="10"/>
      </w:rPr>
    </w:pPr>
    <w:r w:rsidRPr="00F479F3">
      <w:rPr>
        <w:rFonts w:ascii="Palatino Linotype" w:hAnsi="Palatino Linotype"/>
        <w:b/>
        <w:color w:val="808080" w:themeColor="background1" w:themeShade="80"/>
        <w:spacing w:val="10"/>
      </w:rPr>
      <w:t xml:space="preserve">PROGRAMA ANUAL </w:t>
    </w:r>
  </w:p>
  <w:p w:rsidR="00F479F3" w:rsidRPr="004F5FBF" w:rsidRDefault="00AA3C28" w:rsidP="00F479F3">
    <w:pPr>
      <w:pStyle w:val="Encabezado"/>
      <w:jc w:val="right"/>
      <w:rPr>
        <w:rFonts w:ascii="Palatino Linotype" w:hAnsi="Palatino Linotype"/>
        <w:color w:val="808080" w:themeColor="background1" w:themeShade="80"/>
        <w:szCs w:val="14"/>
      </w:rPr>
    </w:pPr>
    <w:r>
      <w:rPr>
        <w:rFonts w:ascii="Palatino Linotype" w:hAnsi="Palatino Linotype"/>
        <w:b/>
        <w:color w:val="AEAAAA" w:themeColor="background2" w:themeShade="BF"/>
        <w:szCs w:val="14"/>
      </w:rPr>
      <w:t>DE EVALUACIÓN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3.5pt;height:84.75pt" o:bullet="t">
        <v:imagedata r:id="rId1" o:title="Imagotipo"/>
      </v:shape>
    </w:pict>
  </w:numPicBullet>
  <w:abstractNum w:abstractNumId="0" w15:restartNumberingAfterBreak="0">
    <w:nsid w:val="3B67105B"/>
    <w:multiLevelType w:val="hybridMultilevel"/>
    <w:tmpl w:val="40A45B24"/>
    <w:lvl w:ilvl="0" w:tplc="35846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3"/>
    <w:rsid w:val="00192FCC"/>
    <w:rsid w:val="001A09C9"/>
    <w:rsid w:val="001C1A0E"/>
    <w:rsid w:val="001C2724"/>
    <w:rsid w:val="001E39B4"/>
    <w:rsid w:val="001F2FF8"/>
    <w:rsid w:val="002239CE"/>
    <w:rsid w:val="00283D7E"/>
    <w:rsid w:val="002F00B8"/>
    <w:rsid w:val="0031799F"/>
    <w:rsid w:val="00346810"/>
    <w:rsid w:val="004C105C"/>
    <w:rsid w:val="004D27BD"/>
    <w:rsid w:val="004F5FBF"/>
    <w:rsid w:val="00511C3C"/>
    <w:rsid w:val="005A13B9"/>
    <w:rsid w:val="005B4A06"/>
    <w:rsid w:val="005C7B56"/>
    <w:rsid w:val="00600CED"/>
    <w:rsid w:val="00602EC8"/>
    <w:rsid w:val="006845C2"/>
    <w:rsid w:val="006C58AA"/>
    <w:rsid w:val="006F5916"/>
    <w:rsid w:val="006F7050"/>
    <w:rsid w:val="00770C63"/>
    <w:rsid w:val="00786634"/>
    <w:rsid w:val="007A57B0"/>
    <w:rsid w:val="007C715B"/>
    <w:rsid w:val="007E22FC"/>
    <w:rsid w:val="00806D7A"/>
    <w:rsid w:val="008364D1"/>
    <w:rsid w:val="0084742C"/>
    <w:rsid w:val="008A504B"/>
    <w:rsid w:val="008A5120"/>
    <w:rsid w:val="008D1D8C"/>
    <w:rsid w:val="00960660"/>
    <w:rsid w:val="0097402F"/>
    <w:rsid w:val="009F4EF2"/>
    <w:rsid w:val="00A23B17"/>
    <w:rsid w:val="00A473B2"/>
    <w:rsid w:val="00A655E5"/>
    <w:rsid w:val="00A8559A"/>
    <w:rsid w:val="00AA3C28"/>
    <w:rsid w:val="00AC4457"/>
    <w:rsid w:val="00AE205C"/>
    <w:rsid w:val="00B03F2F"/>
    <w:rsid w:val="00B407F6"/>
    <w:rsid w:val="00C0043F"/>
    <w:rsid w:val="00CD6148"/>
    <w:rsid w:val="00D94A1D"/>
    <w:rsid w:val="00E60F45"/>
    <w:rsid w:val="00E932CA"/>
    <w:rsid w:val="00EA4EF7"/>
    <w:rsid w:val="00EF0303"/>
    <w:rsid w:val="00EF13E8"/>
    <w:rsid w:val="00F479F3"/>
    <w:rsid w:val="00F8792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53005-4B5E-4E5E-A6BE-2F731A0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9F3"/>
  </w:style>
  <w:style w:type="paragraph" w:styleId="Piedepgina">
    <w:name w:val="footer"/>
    <w:basedOn w:val="Normal"/>
    <w:link w:val="PiedepginaCar"/>
    <w:uiPriority w:val="99"/>
    <w:unhideWhenUsed/>
    <w:rsid w:val="00F47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9F3"/>
  </w:style>
  <w:style w:type="paragraph" w:styleId="Prrafodelista">
    <w:name w:val="List Paragraph"/>
    <w:basedOn w:val="Normal"/>
    <w:uiPriority w:val="34"/>
    <w:qFormat/>
    <w:rsid w:val="006F7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D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Herrera - UIPPE</cp:lastModifiedBy>
  <cp:revision>2</cp:revision>
  <cp:lastPrinted>2017-03-13T20:52:00Z</cp:lastPrinted>
  <dcterms:created xsi:type="dcterms:W3CDTF">2018-08-21T22:26:00Z</dcterms:created>
  <dcterms:modified xsi:type="dcterms:W3CDTF">2018-08-21T22:26:00Z</dcterms:modified>
</cp:coreProperties>
</file>